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1C6D4" w14:textId="77777777" w:rsidR="00750F76" w:rsidRDefault="00750F76" w:rsidP="00750F76">
      <w:pPr>
        <w:pStyle w:val="TitoloDocumento"/>
        <w:rPr>
          <w:color w:val="0077CF"/>
        </w:rPr>
      </w:pPr>
      <w:bookmarkStart w:id="0" w:name="BookmarkData"/>
      <w:bookmarkStart w:id="1" w:name="_Hlk203571105"/>
      <w:bookmarkEnd w:id="0"/>
    </w:p>
    <w:p w14:paraId="6AB55E19" w14:textId="77777777" w:rsidR="00750F76" w:rsidRDefault="00750F76" w:rsidP="00750F76">
      <w:pPr>
        <w:pStyle w:val="TitoloDocumento"/>
        <w:rPr>
          <w:color w:val="0077CF"/>
        </w:rPr>
      </w:pPr>
    </w:p>
    <w:p w14:paraId="4AE7CFEE" w14:textId="77777777" w:rsidR="00750F76" w:rsidRDefault="00750F76" w:rsidP="00750F76">
      <w:pPr>
        <w:pStyle w:val="TitoloDocumento"/>
        <w:rPr>
          <w:color w:val="0077CF"/>
        </w:rPr>
      </w:pPr>
    </w:p>
    <w:p w14:paraId="3A20C384" w14:textId="77777777" w:rsidR="00750F76" w:rsidRDefault="00750F76" w:rsidP="00750F76">
      <w:pPr>
        <w:pStyle w:val="TitoloDocumento"/>
        <w:rPr>
          <w:color w:val="0077CF"/>
        </w:rPr>
      </w:pPr>
    </w:p>
    <w:p w14:paraId="15F96191" w14:textId="77777777" w:rsidR="00750F76" w:rsidRDefault="00750F76" w:rsidP="00750F76">
      <w:pPr>
        <w:pStyle w:val="TitoloDocumento"/>
        <w:rPr>
          <w:color w:val="0077CF"/>
        </w:rPr>
      </w:pPr>
    </w:p>
    <w:p w14:paraId="1B20BD83" w14:textId="77777777" w:rsidR="00750F76" w:rsidRPr="008052D3" w:rsidRDefault="00750F76" w:rsidP="00750F76">
      <w:pPr>
        <w:pStyle w:val="TitoloDocumento"/>
        <w:rPr>
          <w:color w:val="0077CF"/>
        </w:rPr>
      </w:pPr>
      <w:bookmarkStart w:id="2" w:name="_Hlk203570672"/>
      <w:r w:rsidRPr="008052D3">
        <w:rPr>
          <w:color w:val="0077CF"/>
        </w:rPr>
        <w:t>SERVIZI DI INTERCONNESSIONE IN TECNOLOGIA WDM PER SOGEI (ID2</w:t>
      </w:r>
      <w:r>
        <w:rPr>
          <w:color w:val="0077CF"/>
        </w:rPr>
        <w:t>843</w:t>
      </w:r>
      <w:r w:rsidRPr="008052D3">
        <w:rPr>
          <w:color w:val="0077CF"/>
        </w:rPr>
        <w:t>)</w:t>
      </w:r>
    </w:p>
    <w:p w14:paraId="52130927" w14:textId="77777777" w:rsidR="00750F76" w:rsidRPr="008052D3" w:rsidRDefault="00750F76" w:rsidP="00750F76">
      <w:pPr>
        <w:pStyle w:val="TitoloDocumento"/>
        <w:rPr>
          <w:color w:val="0077CF"/>
        </w:rPr>
      </w:pPr>
    </w:p>
    <w:p w14:paraId="3F5310B5" w14:textId="40C56DAF" w:rsidR="00750F76" w:rsidRDefault="00750F76" w:rsidP="00750F76">
      <w:pPr>
        <w:pStyle w:val="TitoloDocumento"/>
        <w:rPr>
          <w:color w:val="0077CF"/>
        </w:rPr>
      </w:pPr>
      <w:r w:rsidRPr="00FC30F5">
        <w:rPr>
          <w:color w:val="0077CF"/>
        </w:rPr>
        <w:t>A</w:t>
      </w:r>
      <w:r>
        <w:rPr>
          <w:color w:val="0077CF"/>
        </w:rPr>
        <w:t>llegato</w:t>
      </w:r>
      <w:r w:rsidRPr="00FC30F5">
        <w:rPr>
          <w:color w:val="0077CF"/>
        </w:rPr>
        <w:t xml:space="preserve"> </w:t>
      </w:r>
      <w:r>
        <w:rPr>
          <w:color w:val="0077CF"/>
        </w:rPr>
        <w:t>6</w:t>
      </w:r>
    </w:p>
    <w:p w14:paraId="70B4CD09" w14:textId="6A76A3BB" w:rsidR="00750F76" w:rsidRDefault="00DE6E10" w:rsidP="00750F76">
      <w:pPr>
        <w:pStyle w:val="TitoloDocumento"/>
        <w:rPr>
          <w:color w:val="0077CF"/>
        </w:rPr>
      </w:pPr>
      <w:r w:rsidRPr="00DE6E10">
        <w:rPr>
          <w:color w:val="0077CF"/>
        </w:rPr>
        <w:t>MOTIVAZIONI DEL RIBASSO DEL COSTO DELLA MANODOPERA</w:t>
      </w:r>
    </w:p>
    <w:p w14:paraId="632AD7F1" w14:textId="77777777" w:rsidR="00750F76" w:rsidRDefault="00750F76" w:rsidP="00750F76">
      <w:pPr>
        <w:pStyle w:val="Titoli14bold"/>
      </w:pPr>
    </w:p>
    <w:p w14:paraId="7DAB142F" w14:textId="77777777" w:rsidR="00750F76" w:rsidRDefault="00750F76" w:rsidP="00750F76">
      <w:pPr>
        <w:pStyle w:val="Titoli14bold"/>
      </w:pPr>
    </w:p>
    <w:p w14:paraId="273254E6" w14:textId="77777777" w:rsidR="00750F76" w:rsidRDefault="00750F76" w:rsidP="00750F76">
      <w:pPr>
        <w:pStyle w:val="Titoli14bold"/>
      </w:pPr>
    </w:p>
    <w:p w14:paraId="50EFBEEA" w14:textId="77777777" w:rsidR="00750F76" w:rsidRDefault="00750F76" w:rsidP="00750F76">
      <w:pPr>
        <w:pStyle w:val="Titoli14bold"/>
      </w:pPr>
    </w:p>
    <w:p w14:paraId="187BFC2A" w14:textId="77777777" w:rsidR="00750F76" w:rsidRDefault="00750F76" w:rsidP="00750F76">
      <w:pPr>
        <w:pStyle w:val="Titoli14bold"/>
      </w:pPr>
    </w:p>
    <w:p w14:paraId="678592F9" w14:textId="77777777" w:rsidR="00750F76" w:rsidRDefault="00750F76" w:rsidP="00750F76">
      <w:pPr>
        <w:pStyle w:val="Titoli14bold"/>
      </w:pPr>
    </w:p>
    <w:p w14:paraId="0A6451BF" w14:textId="77777777" w:rsidR="00750F76" w:rsidRDefault="00750F76" w:rsidP="00750F76">
      <w:pPr>
        <w:pStyle w:val="Titoli14bold"/>
      </w:pPr>
    </w:p>
    <w:p w14:paraId="45A0C675" w14:textId="77777777" w:rsidR="00750F76" w:rsidRDefault="00750F76" w:rsidP="00750F76">
      <w:pPr>
        <w:pStyle w:val="Titoli14bold"/>
      </w:pPr>
    </w:p>
    <w:p w14:paraId="43EA4794" w14:textId="77777777" w:rsidR="00750F76" w:rsidRDefault="00750F76" w:rsidP="00750F76">
      <w:pPr>
        <w:pStyle w:val="Titoli14bold"/>
      </w:pPr>
    </w:p>
    <w:p w14:paraId="0DC8C0C6" w14:textId="77777777" w:rsidR="00750F76" w:rsidRDefault="00750F76" w:rsidP="00750F76">
      <w:pPr>
        <w:pStyle w:val="Titoli14bold"/>
      </w:pPr>
    </w:p>
    <w:p w14:paraId="699834C2" w14:textId="77777777" w:rsidR="00750F76" w:rsidRDefault="00750F76" w:rsidP="00750F76">
      <w:pPr>
        <w:pStyle w:val="Titoli14bold"/>
      </w:pPr>
    </w:p>
    <w:p w14:paraId="0F2CE599" w14:textId="77777777" w:rsidR="00750F76" w:rsidRDefault="00750F76" w:rsidP="00750F76">
      <w:pPr>
        <w:pStyle w:val="Titoli14bold"/>
      </w:pPr>
    </w:p>
    <w:p w14:paraId="4870E05E" w14:textId="77777777" w:rsidR="00750F76" w:rsidRDefault="00750F76" w:rsidP="00750F76">
      <w:pPr>
        <w:pStyle w:val="Titoli14bold"/>
      </w:pPr>
    </w:p>
    <w:p w14:paraId="2D5C626C" w14:textId="77777777" w:rsidR="00750F76" w:rsidRDefault="00750F76" w:rsidP="00750F76">
      <w:pPr>
        <w:pStyle w:val="Titoli14bold"/>
      </w:pPr>
    </w:p>
    <w:p w14:paraId="0B360DF4" w14:textId="77777777" w:rsidR="00750F76" w:rsidRDefault="00750F76" w:rsidP="00750F76">
      <w:pPr>
        <w:pStyle w:val="Titoli14bold"/>
      </w:pPr>
    </w:p>
    <w:p w14:paraId="33C1FB3F" w14:textId="77777777" w:rsidR="00750F76" w:rsidRDefault="00750F76" w:rsidP="00750F76">
      <w:pPr>
        <w:pStyle w:val="Titoli14bold"/>
      </w:pPr>
    </w:p>
    <w:p w14:paraId="33D05CCE" w14:textId="77777777" w:rsidR="00750F76" w:rsidRDefault="00750F76" w:rsidP="00750F76">
      <w:pPr>
        <w:pStyle w:val="Titoli14bold"/>
      </w:pPr>
    </w:p>
    <w:p w14:paraId="5B851829" w14:textId="77777777" w:rsidR="00750F76" w:rsidRDefault="00750F76" w:rsidP="00750F76">
      <w:pPr>
        <w:pStyle w:val="Titoli14bold"/>
        <w:rPr>
          <w:b w:val="0"/>
          <w:bCs/>
          <w:color w:val="auto"/>
          <w:sz w:val="24"/>
          <w:szCs w:val="22"/>
        </w:rPr>
      </w:pPr>
    </w:p>
    <w:p w14:paraId="1BFCC81F" w14:textId="77777777" w:rsidR="00750F76" w:rsidRDefault="00750F76" w:rsidP="00750F76">
      <w:pPr>
        <w:pStyle w:val="Titoli14bold"/>
        <w:rPr>
          <w:b w:val="0"/>
          <w:bCs/>
          <w:color w:val="auto"/>
          <w:sz w:val="24"/>
          <w:szCs w:val="22"/>
        </w:rPr>
      </w:pPr>
    </w:p>
    <w:p w14:paraId="4B95FDF7" w14:textId="77777777" w:rsidR="00750F76" w:rsidRPr="008052D3" w:rsidRDefault="00750F76" w:rsidP="00750F76">
      <w:pPr>
        <w:pStyle w:val="Titoli14bold"/>
        <w:rPr>
          <w:b w:val="0"/>
          <w:bCs/>
          <w:color w:val="auto"/>
          <w:sz w:val="24"/>
          <w:szCs w:val="22"/>
        </w:rPr>
      </w:pPr>
      <w:r w:rsidRPr="008052D3">
        <w:rPr>
          <w:b w:val="0"/>
          <w:bCs/>
          <w:color w:val="auto"/>
          <w:sz w:val="24"/>
          <w:szCs w:val="22"/>
        </w:rPr>
        <w:t>Gara a procedura aperta ai sensi del D.Lgs. 36/2023 e s.m.i., per l’affidamento dei servizi di Interconnessione WDM per Sogei – ID 2843</w:t>
      </w:r>
    </w:p>
    <w:p w14:paraId="543CC91E" w14:textId="77777777" w:rsidR="00750F76" w:rsidRPr="008052D3" w:rsidRDefault="00750F76" w:rsidP="00750F76">
      <w:pPr>
        <w:pStyle w:val="Titoli14bold"/>
        <w:rPr>
          <w:b w:val="0"/>
          <w:bCs/>
          <w:color w:val="auto"/>
          <w:sz w:val="24"/>
          <w:szCs w:val="22"/>
        </w:rPr>
      </w:pPr>
      <w:r w:rsidRPr="008052D3">
        <w:rPr>
          <w:b w:val="0"/>
          <w:bCs/>
          <w:color w:val="auto"/>
          <w:sz w:val="24"/>
          <w:szCs w:val="22"/>
        </w:rPr>
        <w:t>Classificazione del documento: Public</w:t>
      </w:r>
    </w:p>
    <w:bookmarkEnd w:id="1"/>
    <w:bookmarkEnd w:id="2"/>
    <w:p w14:paraId="5FF29004" w14:textId="057DFDD9" w:rsidR="00B551EB" w:rsidRPr="00F1324F" w:rsidRDefault="00DB44FA" w:rsidP="006A792B">
      <w:pPr>
        <w:widowControl/>
        <w:snapToGrid w:val="0"/>
        <w:rPr>
          <w:rFonts w:ascii="Arial" w:hAnsi="Arial" w:cs="Arial"/>
          <w:i/>
          <w:kern w:val="0"/>
        </w:rPr>
      </w:pPr>
      <w:r w:rsidRPr="00F1324F">
        <w:rPr>
          <w:rFonts w:ascii="Arial" w:hAnsi="Arial" w:cs="Arial"/>
          <w:i/>
          <w:kern w:val="0"/>
        </w:rPr>
        <w:lastRenderedPageBreak/>
        <w:t>&lt;</w:t>
      </w:r>
      <w:r w:rsidRPr="00F1324F">
        <w:rPr>
          <w:rFonts w:ascii="Arial" w:hAnsi="Arial" w:cs="Arial"/>
          <w:b/>
          <w:i/>
          <w:kern w:val="0"/>
        </w:rPr>
        <w:t xml:space="preserve">Istruzioni per il </w:t>
      </w:r>
      <w:r w:rsidR="007C440D" w:rsidRPr="00F1324F">
        <w:rPr>
          <w:rFonts w:ascii="Arial" w:hAnsi="Arial" w:cs="Arial"/>
          <w:b/>
          <w:i/>
          <w:kern w:val="0"/>
        </w:rPr>
        <w:t>C</w:t>
      </w:r>
      <w:r w:rsidRPr="00F1324F">
        <w:rPr>
          <w:rFonts w:ascii="Arial" w:hAnsi="Arial" w:cs="Arial"/>
          <w:b/>
          <w:i/>
          <w:kern w:val="0"/>
        </w:rPr>
        <w:t>oncorrente:</w:t>
      </w:r>
      <w:r w:rsidRPr="00F1324F">
        <w:rPr>
          <w:rFonts w:ascii="Arial" w:hAnsi="Arial" w:cs="Arial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F1324F">
        <w:rPr>
          <w:rFonts w:ascii="Arial" w:hAnsi="Arial" w:cs="Arial"/>
          <w:i/>
          <w:kern w:val="0"/>
          <w:u w:val="single"/>
        </w:rPr>
        <w:t>solo le informazioni strettamente necessarie</w:t>
      </w:r>
      <w:r w:rsidRPr="00F1324F">
        <w:rPr>
          <w:rFonts w:ascii="Arial" w:hAnsi="Arial" w:cs="Arial"/>
          <w:i/>
          <w:kern w:val="0"/>
        </w:rPr>
        <w:t xml:space="preserve"> a</w:t>
      </w:r>
      <w:r w:rsidR="00A62B27" w:rsidRPr="00F1324F">
        <w:rPr>
          <w:rFonts w:ascii="Arial" w:hAnsi="Arial" w:cs="Arial"/>
          <w:i/>
          <w:kern w:val="0"/>
        </w:rPr>
        <w:t xml:space="preserve"> </w:t>
      </w:r>
      <w:r w:rsidR="00B551EB" w:rsidRPr="00F1324F">
        <w:rPr>
          <w:rFonts w:ascii="Arial" w:hAnsi="Arial" w:cs="Arial"/>
          <w:i/>
          <w:kern w:val="0"/>
        </w:rPr>
        <w:t>giustificare</w:t>
      </w:r>
      <w:r w:rsidRPr="00F1324F">
        <w:rPr>
          <w:rFonts w:ascii="Arial" w:hAnsi="Arial" w:cs="Arial"/>
          <w:i/>
          <w:kern w:val="0"/>
        </w:rPr>
        <w:t xml:space="preserve"> il ribasso del costo della manodopera</w:t>
      </w:r>
      <w:r w:rsidR="00B551EB" w:rsidRPr="00F1324F">
        <w:rPr>
          <w:rFonts w:ascii="Arial" w:hAnsi="Arial" w:cs="Arial"/>
          <w:i/>
          <w:kern w:val="0"/>
        </w:rPr>
        <w:t xml:space="preserve"> indicato in offerta rispetto al valore stimato da Consip nei documenti di gara.</w:t>
      </w:r>
    </w:p>
    <w:p w14:paraId="778BDB58" w14:textId="1F717457" w:rsidR="00F133D9" w:rsidRPr="00E02D97" w:rsidRDefault="00F133D9" w:rsidP="006A792B">
      <w:pPr>
        <w:widowControl/>
        <w:snapToGrid w:val="0"/>
        <w:rPr>
          <w:rFonts w:ascii="Arial" w:hAnsi="Arial" w:cs="Arial"/>
          <w:b/>
          <w:i/>
          <w:color w:val="000000" w:themeColor="text1"/>
          <w:kern w:val="0"/>
        </w:rPr>
      </w:pPr>
      <w:r w:rsidRPr="00E02D97">
        <w:rPr>
          <w:rFonts w:ascii="Arial" w:hAnsi="Arial" w:cs="Arial"/>
          <w:i/>
          <w:color w:val="000000" w:themeColor="text1"/>
          <w:kern w:val="0"/>
        </w:rPr>
        <w:t xml:space="preserve">In particolare, </w:t>
      </w:r>
      <w:r w:rsidR="006A792B" w:rsidRPr="00E02D97">
        <w:rPr>
          <w:rFonts w:ascii="Arial" w:hAnsi="Arial" w:cs="Arial"/>
          <w:i/>
          <w:color w:val="000000" w:themeColor="text1"/>
          <w:kern w:val="0"/>
        </w:rPr>
        <w:t xml:space="preserve">dovranno essere </w:t>
      </w:r>
      <w:r w:rsidR="00B551EB" w:rsidRPr="00E02D97">
        <w:rPr>
          <w:rFonts w:ascii="Arial" w:hAnsi="Arial" w:cs="Arial"/>
          <w:i/>
          <w:color w:val="000000" w:themeColor="text1"/>
          <w:kern w:val="0"/>
        </w:rPr>
        <w:t>illustrate</w:t>
      </w:r>
      <w:r w:rsidR="006A792B" w:rsidRPr="00E02D97">
        <w:rPr>
          <w:rFonts w:ascii="Arial" w:hAnsi="Arial" w:cs="Arial"/>
          <w:i/>
          <w:color w:val="000000" w:themeColor="text1"/>
          <w:kern w:val="0"/>
        </w:rPr>
        <w:t xml:space="preserve"> le </w:t>
      </w:r>
      <w:r w:rsidRPr="00E02D97">
        <w:rPr>
          <w:rFonts w:ascii="Arial" w:hAnsi="Arial" w:cs="Arial"/>
          <w:i/>
          <w:color w:val="000000" w:themeColor="text1"/>
          <w:kern w:val="0"/>
        </w:rPr>
        <w:t xml:space="preserve">modalità di calcolo concretamente utilizzate per la determinazione </w:t>
      </w:r>
      <w:r w:rsidR="006A792B" w:rsidRPr="00E02D97">
        <w:rPr>
          <w:rFonts w:ascii="Arial" w:hAnsi="Arial" w:cs="Arial"/>
          <w:i/>
          <w:color w:val="000000" w:themeColor="text1"/>
          <w:kern w:val="0"/>
        </w:rPr>
        <w:t>del costo della manodopera</w:t>
      </w:r>
      <w:r w:rsidRPr="00E02D97">
        <w:rPr>
          <w:rFonts w:ascii="Arial" w:hAnsi="Arial" w:cs="Arial"/>
          <w:i/>
          <w:color w:val="000000" w:themeColor="text1"/>
          <w:kern w:val="0"/>
        </w:rPr>
        <w:t>, in termini di:</w:t>
      </w:r>
    </w:p>
    <w:p w14:paraId="7E06BE53" w14:textId="1BF28F6F" w:rsidR="00DA4554" w:rsidRPr="00E02D97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eastAsia="Times New Roman" w:hAnsi="Arial" w:cs="Arial"/>
          <w:b/>
          <w:i/>
          <w:color w:val="000000" w:themeColor="text1"/>
          <w:sz w:val="20"/>
          <w:szCs w:val="24"/>
        </w:rPr>
      </w:pPr>
      <w:r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Ore/giornate lavorative previste per l’intera </w:t>
      </w:r>
      <w:r w:rsidR="00DA4554"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del </w:t>
      </w:r>
      <w:r w:rsidR="006A792B"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>Contratto</w:t>
      </w:r>
      <w:r w:rsidR="00D24BC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, </w:t>
      </w:r>
      <w:r w:rsidR="00D24BC3" w:rsidRPr="00D24BC3">
        <w:rPr>
          <w:rFonts w:ascii="Arial" w:hAnsi="Arial" w:cs="Arial"/>
          <w:i/>
          <w:iCs/>
          <w:color w:val="000000" w:themeColor="text1"/>
          <w:sz w:val="20"/>
          <w:szCs w:val="20"/>
        </w:rPr>
        <w:t>determinate tenendo conto degli elementi indicati in relazione ai costi della manodopera al par. 3 del Disciplinare di gara</w:t>
      </w:r>
      <w:r w:rsidRPr="00E02D97">
        <w:rPr>
          <w:rFonts w:ascii="Arial" w:eastAsia="Times New Roman" w:hAnsi="Arial" w:cs="Arial"/>
          <w:i/>
          <w:color w:val="000000" w:themeColor="text1"/>
          <w:sz w:val="20"/>
          <w:szCs w:val="24"/>
        </w:rPr>
        <w:t>;</w:t>
      </w:r>
      <w:r w:rsidRPr="00E02D97">
        <w:rPr>
          <w:rFonts w:ascii="Arial" w:eastAsia="Times New Roman" w:hAnsi="Arial" w:cs="Arial"/>
          <w:b/>
          <w:i/>
          <w:color w:val="000000" w:themeColor="text1"/>
          <w:sz w:val="20"/>
          <w:szCs w:val="24"/>
        </w:rPr>
        <w:t xml:space="preserve"> </w:t>
      </w:r>
    </w:p>
    <w:p w14:paraId="5771811C" w14:textId="25981CAB" w:rsidR="00F133D9" w:rsidRPr="00E02D97" w:rsidRDefault="00F133D9" w:rsidP="00DA4554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color w:val="000000" w:themeColor="text1"/>
          <w:sz w:val="20"/>
          <w:szCs w:val="20"/>
        </w:rPr>
      </w:pPr>
      <w:r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>Ove necessario, motivazioni puntuali che consentono una riduzione dell’effort stimato rispetto a quello previsto da Consip, nel rispetto dei requisiti contrattuali e della qualità delle prestazioni erogate;</w:t>
      </w:r>
    </w:p>
    <w:p w14:paraId="3872F154" w14:textId="4D8015C5" w:rsidR="00F133D9" w:rsidRPr="00E02D97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color w:val="000000" w:themeColor="text1"/>
          <w:sz w:val="20"/>
          <w:szCs w:val="20"/>
        </w:rPr>
      </w:pPr>
      <w:r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>devono</w:t>
      </w:r>
      <w:r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risultare, fatto salvo per idonea motivazione, inferiori ai </w:t>
      </w:r>
      <w:r w:rsidR="006A792B"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>minimi salariali retributivi indicati nelle apposite</w:t>
      </w:r>
      <w:r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tabelle del Ministero del Lavoro </w:t>
      </w:r>
      <w:r w:rsidR="006A792B"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e delle Politiche sociali </w:t>
      </w:r>
      <w:r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>per il settore di riferimento;</w:t>
      </w:r>
    </w:p>
    <w:p w14:paraId="2CA0FB68" w14:textId="77777777" w:rsidR="00FC3E14" w:rsidRPr="00E02D97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color w:val="000000" w:themeColor="text1"/>
          <w:sz w:val="20"/>
          <w:szCs w:val="20"/>
        </w:rPr>
      </w:pPr>
      <w:r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>e</w:t>
      </w:r>
      <w:r w:rsidR="00F133D9"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ventuali sgravi </w:t>
      </w:r>
      <w:r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contributivi </w:t>
      </w:r>
      <w:r w:rsidR="00F133D9"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E02D97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color w:val="000000" w:themeColor="text1"/>
          <w:sz w:val="20"/>
          <w:szCs w:val="20"/>
        </w:rPr>
      </w:pPr>
      <w:r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>q</w:t>
      </w:r>
      <w:r w:rsidR="00F133D9" w:rsidRPr="00E02D97">
        <w:rPr>
          <w:rFonts w:ascii="Arial" w:hAnsi="Arial" w:cs="Arial"/>
          <w:i/>
          <w:iCs/>
          <w:color w:val="000000" w:themeColor="text1"/>
          <w:sz w:val="20"/>
          <w:szCs w:val="20"/>
        </w:rPr>
        <w:t>ualsiasi ulteriore elemento utile.</w:t>
      </w:r>
    </w:p>
    <w:p w14:paraId="5605E72A" w14:textId="77777777" w:rsidR="007C440D" w:rsidRPr="00F1324F" w:rsidRDefault="007C440D" w:rsidP="00DB44FA">
      <w:pPr>
        <w:widowControl/>
        <w:snapToGrid w:val="0"/>
        <w:rPr>
          <w:rFonts w:ascii="Arial" w:hAnsi="Arial" w:cs="Arial"/>
          <w:i/>
          <w:kern w:val="0"/>
        </w:rPr>
      </w:pPr>
    </w:p>
    <w:p w14:paraId="3B82211B" w14:textId="77777777" w:rsidR="007C440D" w:rsidRPr="00F1324F" w:rsidRDefault="007C440D" w:rsidP="007C440D">
      <w:pPr>
        <w:widowControl/>
        <w:snapToGrid w:val="0"/>
        <w:jc w:val="left"/>
        <w:rPr>
          <w:rFonts w:ascii="Arial" w:hAnsi="Arial" w:cs="Arial"/>
          <w:color w:val="000000"/>
          <w:kern w:val="0"/>
        </w:rPr>
      </w:pPr>
    </w:p>
    <w:p w14:paraId="0A3CE367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CEC8AA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991321D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23C7AD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5428C0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1FE85AEB" w14:textId="77777777" w:rsidR="00A62B27" w:rsidRPr="00F1324F" w:rsidRDefault="00A62B2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38787370" w14:textId="77777777" w:rsidR="00E02D97" w:rsidRDefault="00E02D9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4671F9E5" w14:textId="77777777" w:rsidR="00E02D97" w:rsidRDefault="00E02D9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0C6DF272" w14:textId="77777777" w:rsidR="00E02D97" w:rsidRDefault="00E02D9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58FF2434" w14:textId="77777777" w:rsidR="00E02D97" w:rsidRDefault="00E02D9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4C8C308F" w14:textId="77777777" w:rsidR="00E02D97" w:rsidRDefault="00E02D9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494E1666" w14:textId="77777777" w:rsidR="00E02D97" w:rsidRDefault="00E02D9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538B6C7F" w14:textId="77777777" w:rsidR="00E02D97" w:rsidRDefault="00E02D9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5E4D1E02" w14:textId="77777777" w:rsidR="00E02D97" w:rsidRDefault="00E02D9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3A0D2ACB" w14:textId="77777777" w:rsidR="00E02D97" w:rsidRDefault="00E02D9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620F305D" w14:textId="77777777" w:rsidR="00E02D97" w:rsidRDefault="00E02D9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00E5CA6A" w14:textId="77777777" w:rsidR="00E02D97" w:rsidRDefault="00E02D9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2F220929" w14:textId="77777777" w:rsidR="00356680" w:rsidRDefault="00356680">
      <w:pPr>
        <w:widowControl/>
        <w:autoSpaceDE/>
        <w:autoSpaceDN/>
        <w:adjustRightInd/>
        <w:spacing w:line="240" w:lineRule="auto"/>
        <w:jc w:val="left"/>
        <w:rPr>
          <w:rFonts w:ascii="Arial" w:hAnsi="Arial" w:cs="Arial"/>
          <w:b/>
          <w:bCs/>
          <w:caps/>
          <w:kern w:val="32"/>
        </w:rPr>
      </w:pPr>
      <w:r>
        <w:rPr>
          <w:rFonts w:ascii="Arial" w:hAnsi="Arial" w:cs="Arial"/>
          <w:b/>
          <w:bCs/>
          <w:caps/>
          <w:kern w:val="32"/>
        </w:rPr>
        <w:br w:type="page"/>
      </w:r>
    </w:p>
    <w:p w14:paraId="15040D7E" w14:textId="1881302E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b/>
          <w:bCs/>
          <w:caps/>
          <w:kern w:val="32"/>
        </w:rPr>
        <w:lastRenderedPageBreak/>
        <w:t>FAC-SIMILE DICHIARAZIONE</w:t>
      </w:r>
      <w:r w:rsidRPr="00F1324F">
        <w:rPr>
          <w:rFonts w:ascii="Arial" w:hAnsi="Arial" w:cs="Arial"/>
          <w:color w:val="000000"/>
          <w:kern w:val="0"/>
        </w:rPr>
        <w:t xml:space="preserve"> </w:t>
      </w:r>
    </w:p>
    <w:p w14:paraId="57865FEE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1B2066" w14:textId="525D6255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F1324F">
        <w:rPr>
          <w:rFonts w:ascii="Arial" w:hAnsi="Arial" w:cs="Arial"/>
          <w:color w:val="000000"/>
          <w:kern w:val="0"/>
        </w:rPr>
        <w:t>ormazione od uso di atti falsi</w:t>
      </w:r>
    </w:p>
    <w:p w14:paraId="00B6DB53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</w:p>
    <w:p w14:paraId="0208B2B5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  <w:r w:rsidRPr="00F1324F">
        <w:rPr>
          <w:rFonts w:ascii="Arial" w:hAnsi="Arial" w:cs="Arial"/>
          <w:b/>
          <w:color w:val="000000"/>
          <w:kern w:val="0"/>
        </w:rPr>
        <w:t xml:space="preserve">DICHIARA SOTTO LA PROPRIA RESPONSABILITÀ, AI SENSI DEGLI ARTT. 46 E 47 DEL D.P.R. </w:t>
      </w:r>
      <w:r w:rsidR="00F133D9" w:rsidRPr="00F1324F">
        <w:rPr>
          <w:rFonts w:ascii="Arial" w:hAnsi="Arial" w:cs="Arial"/>
          <w:b/>
          <w:color w:val="000000"/>
          <w:kern w:val="0"/>
        </w:rPr>
        <w:t xml:space="preserve">N. </w:t>
      </w:r>
      <w:r w:rsidRPr="00F1324F">
        <w:rPr>
          <w:rFonts w:ascii="Arial" w:hAnsi="Arial" w:cs="Arial"/>
          <w:b/>
          <w:color w:val="000000"/>
          <w:kern w:val="0"/>
        </w:rPr>
        <w:t>445/2000</w:t>
      </w:r>
    </w:p>
    <w:p w14:paraId="22BC7C09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EF1FAD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di fornire adeguate motivazioni </w:t>
      </w:r>
      <w:r w:rsidR="00F133D9" w:rsidRPr="00F1324F">
        <w:rPr>
          <w:rFonts w:ascii="Arial" w:hAnsi="Arial" w:cs="Arial"/>
          <w:color w:val="000000"/>
          <w:kern w:val="0"/>
        </w:rPr>
        <w:t>atte a</w:t>
      </w:r>
      <w:r w:rsidR="00F133D9" w:rsidRPr="00F1324F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F1324F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13CEDC4" w14:textId="77777777" w:rsidR="007C440D" w:rsidRPr="00F1324F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_______________________________</w:t>
      </w:r>
    </w:p>
    <w:p w14:paraId="097A4ED3" w14:textId="77777777" w:rsidR="007C440D" w:rsidRPr="00F1324F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_______________________________ </w:t>
      </w:r>
    </w:p>
    <w:p w14:paraId="342EA73B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D24D35" w14:textId="77777777" w:rsidR="0042515E" w:rsidRPr="00F1324F" w:rsidRDefault="0042515E" w:rsidP="00FC3E14">
      <w:pPr>
        <w:widowControl/>
        <w:snapToGrid w:val="0"/>
        <w:rPr>
          <w:rFonts w:ascii="Arial" w:hAnsi="Arial" w:cs="Arial"/>
          <w:i/>
          <w:kern w:val="0"/>
        </w:rPr>
      </w:pPr>
    </w:p>
    <w:p w14:paraId="2AE8F519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F1324F" w:rsidRDefault="0042515E" w:rsidP="0042515E">
      <w:pPr>
        <w:ind w:left="540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</w:t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Pr="00F1324F" w:rsidRDefault="0042515E" w:rsidP="00C47BA6">
      <w:pPr>
        <w:ind w:left="4956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 xml:space="preserve"> (firmato digitalmente) </w:t>
      </w:r>
    </w:p>
    <w:sectPr w:rsidR="00665D48" w:rsidRPr="00F1324F" w:rsidSect="0089600A">
      <w:headerReference w:type="default" r:id="rId8"/>
      <w:footerReference w:type="default" r:id="rId9"/>
      <w:headerReference w:type="first" r:id="rId10"/>
      <w:pgSz w:w="12240" w:h="15840" w:code="1"/>
      <w:pgMar w:top="1701" w:right="1134" w:bottom="1701" w:left="1134" w:header="720" w:footer="283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917CD" w14:textId="77777777" w:rsidR="009F563C" w:rsidRDefault="009F563C" w:rsidP="00816101">
      <w:r>
        <w:separator/>
      </w:r>
    </w:p>
  </w:endnote>
  <w:endnote w:type="continuationSeparator" w:id="0">
    <w:p w14:paraId="56C2E7EC" w14:textId="77777777" w:rsidR="009F563C" w:rsidRDefault="009F563C" w:rsidP="00816101">
      <w:r>
        <w:continuationSeparator/>
      </w:r>
    </w:p>
  </w:endnote>
  <w:endnote w:type="continuationNotice" w:id="1">
    <w:p w14:paraId="00FB8C39" w14:textId="77777777" w:rsidR="009F563C" w:rsidRDefault="009F563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9BE50" w14:textId="242778A7" w:rsidR="0089600A" w:rsidRPr="00DF0927" w:rsidRDefault="0089600A" w:rsidP="00DF0927">
    <w:pPr>
      <w:pStyle w:val="Pidipagina"/>
      <w:pBdr>
        <w:top w:val="none" w:sz="0" w:space="0" w:color="auto"/>
      </w:pBdr>
      <w:tabs>
        <w:tab w:val="clear" w:pos="4819"/>
      </w:tabs>
      <w:autoSpaceDE/>
      <w:autoSpaceDN/>
      <w:adjustRightInd/>
      <w:spacing w:line="240" w:lineRule="auto"/>
      <w:rPr>
        <w:rFonts w:ascii="Arial" w:hAnsi="Arial" w:cs="Arial"/>
        <w:b/>
        <w:bCs/>
        <w:color w:val="0070C0"/>
        <w:kern w:val="0"/>
        <w:sz w:val="16"/>
        <w:szCs w:val="16"/>
      </w:rPr>
    </w:pPr>
    <w:r w:rsidRPr="00DF0927">
      <w:rPr>
        <w:rFonts w:ascii="Arial" w:hAnsi="Arial" w:cs="Arial"/>
        <w:b/>
        <w:bCs/>
        <w:color w:val="0070C0"/>
        <w:kern w:val="0"/>
        <w:sz w:val="16"/>
        <w:szCs w:val="16"/>
      </w:rPr>
      <w:t>Servizi di Interconnessione WDM per Sogei (ID2843) – All.</w:t>
    </w:r>
    <w:r w:rsidR="00DF0927">
      <w:rPr>
        <w:rFonts w:ascii="Arial" w:hAnsi="Arial" w:cs="Arial"/>
        <w:b/>
        <w:bCs/>
        <w:color w:val="0070C0"/>
        <w:kern w:val="0"/>
        <w:sz w:val="16"/>
        <w:szCs w:val="16"/>
      </w:rPr>
      <w:t>6</w:t>
    </w:r>
    <w:r w:rsidRPr="00DF0927">
      <w:rPr>
        <w:rFonts w:ascii="Arial" w:hAnsi="Arial" w:cs="Arial"/>
        <w:b/>
        <w:bCs/>
        <w:color w:val="0070C0"/>
        <w:kern w:val="0"/>
        <w:sz w:val="16"/>
        <w:szCs w:val="16"/>
      </w:rPr>
      <w:t xml:space="preserve"> – </w:t>
    </w:r>
    <w:r w:rsidR="00DF0927">
      <w:rPr>
        <w:rFonts w:ascii="Arial" w:hAnsi="Arial" w:cs="Arial"/>
        <w:b/>
        <w:bCs/>
        <w:color w:val="0070C0"/>
        <w:kern w:val="0"/>
        <w:sz w:val="16"/>
        <w:szCs w:val="16"/>
      </w:rPr>
      <w:t>Motivazione del ribasso del costo della manodopera</w:t>
    </w:r>
  </w:p>
  <w:p w14:paraId="47C6D329" w14:textId="77777777" w:rsidR="0089600A" w:rsidRPr="00DF0927" w:rsidRDefault="0089600A" w:rsidP="00DF0927">
    <w:pPr>
      <w:pStyle w:val="Pidipagina"/>
      <w:pBdr>
        <w:top w:val="none" w:sz="0" w:space="0" w:color="auto"/>
      </w:pBdr>
      <w:tabs>
        <w:tab w:val="clear" w:pos="4819"/>
      </w:tabs>
      <w:autoSpaceDE/>
      <w:autoSpaceDN/>
      <w:adjustRightInd/>
      <w:spacing w:line="240" w:lineRule="auto"/>
      <w:rPr>
        <w:rFonts w:ascii="Arial" w:hAnsi="Arial" w:cs="Arial"/>
        <w:color w:val="0070C0"/>
        <w:kern w:val="0"/>
        <w:sz w:val="16"/>
        <w:szCs w:val="16"/>
      </w:rPr>
    </w:pPr>
    <w:r w:rsidRPr="00DF0927">
      <w:rPr>
        <w:rFonts w:ascii="Arial" w:hAnsi="Arial" w:cs="Arial"/>
        <w:color w:val="0070C0"/>
        <w:kern w:val="0"/>
        <w:sz w:val="16"/>
        <w:szCs w:val="16"/>
      </w:rPr>
      <w:t>Gara a procedura aperta ai sensi del D.Lgs. 36/2023 e s.m.i., per l’affidamento dei servizi di Interconnessione WDM per Sogei – ID 2843</w:t>
    </w:r>
  </w:p>
  <w:p w14:paraId="319FAC67" w14:textId="77777777" w:rsidR="0089600A" w:rsidRPr="00DF0927" w:rsidRDefault="0089600A" w:rsidP="00DF0927">
    <w:pPr>
      <w:pStyle w:val="Pidipagina"/>
      <w:pBdr>
        <w:top w:val="none" w:sz="0" w:space="0" w:color="auto"/>
      </w:pBdr>
      <w:tabs>
        <w:tab w:val="clear" w:pos="4819"/>
      </w:tabs>
      <w:autoSpaceDE/>
      <w:autoSpaceDN/>
      <w:adjustRightInd/>
      <w:spacing w:line="240" w:lineRule="auto"/>
      <w:rPr>
        <w:rFonts w:ascii="Arial" w:hAnsi="Arial" w:cs="Arial"/>
        <w:color w:val="0070C0"/>
        <w:kern w:val="0"/>
        <w:sz w:val="16"/>
        <w:szCs w:val="16"/>
      </w:rPr>
    </w:pPr>
    <w:r w:rsidRPr="00DF0927">
      <w:rPr>
        <w:rFonts w:ascii="Arial" w:hAnsi="Arial" w:cs="Arial"/>
        <w:color w:val="0070C0"/>
        <w:kern w:val="0"/>
        <w:sz w:val="16"/>
        <w:szCs w:val="16"/>
      </w:rPr>
      <w:t xml:space="preserve">Classificazione del documento: Consip Public </w:t>
    </w:r>
  </w:p>
  <w:p w14:paraId="67C77E33" w14:textId="1C93BB9F" w:rsidR="000A1DEA" w:rsidRPr="00DF0927" w:rsidRDefault="0089600A" w:rsidP="00DF0927">
    <w:pPr>
      <w:pStyle w:val="Pidipagina"/>
      <w:pBdr>
        <w:top w:val="none" w:sz="0" w:space="0" w:color="auto"/>
      </w:pBdr>
      <w:tabs>
        <w:tab w:val="clear" w:pos="4819"/>
      </w:tabs>
      <w:autoSpaceDE/>
      <w:autoSpaceDN/>
      <w:adjustRightInd/>
      <w:spacing w:line="240" w:lineRule="auto"/>
      <w:rPr>
        <w:rFonts w:ascii="Arial" w:hAnsi="Arial" w:cs="Arial"/>
        <w:b/>
        <w:bCs/>
        <w:color w:val="0070C0"/>
        <w:kern w:val="0"/>
        <w:sz w:val="16"/>
        <w:szCs w:val="16"/>
      </w:rPr>
    </w:pPr>
    <w:r w:rsidRPr="00DF0927">
      <w:rPr>
        <w:rFonts w:cs="Arial"/>
        <w:bCs/>
        <w:color w:val="0070C0"/>
        <w:kern w:val="0"/>
      </w:rPr>
      <w:tab/>
    </w:r>
    <w:r w:rsidRPr="00DF0927">
      <w:rPr>
        <w:rFonts w:cs="Arial"/>
        <w:color w:val="0070C0"/>
        <w:kern w:val="0"/>
      </w:rPr>
      <w:fldChar w:fldCharType="begin"/>
    </w:r>
    <w:r w:rsidRPr="00DF0927">
      <w:rPr>
        <w:rFonts w:cs="Arial"/>
        <w:bCs/>
        <w:color w:val="0070C0"/>
        <w:kern w:val="0"/>
      </w:rPr>
      <w:instrText>PAGE  \* Arabic  \* MERGEFORMAT</w:instrText>
    </w:r>
    <w:r w:rsidRPr="00DF0927">
      <w:rPr>
        <w:rFonts w:cs="Arial"/>
        <w:color w:val="0070C0"/>
        <w:kern w:val="0"/>
      </w:rPr>
      <w:fldChar w:fldCharType="separate"/>
    </w:r>
    <w:r w:rsidRPr="00DF0927">
      <w:rPr>
        <w:rFonts w:cs="Arial"/>
        <w:color w:val="0070C0"/>
        <w:kern w:val="0"/>
      </w:rPr>
      <w:t>2</w:t>
    </w:r>
    <w:r w:rsidRPr="00DF0927">
      <w:rPr>
        <w:rFonts w:cs="Arial"/>
        <w:color w:val="0070C0"/>
        <w:kern w:val="0"/>
      </w:rPr>
      <w:fldChar w:fldCharType="end"/>
    </w:r>
    <w:r w:rsidRPr="00DF0927">
      <w:rPr>
        <w:rFonts w:cs="Arial"/>
        <w:bCs/>
        <w:color w:val="0070C0"/>
        <w:kern w:val="0"/>
      </w:rPr>
      <w:t xml:space="preserve"> di </w:t>
    </w:r>
    <w:r w:rsidRPr="00DF0927">
      <w:rPr>
        <w:rFonts w:cs="Arial"/>
        <w:color w:val="0070C0"/>
        <w:kern w:val="0"/>
      </w:rPr>
      <w:fldChar w:fldCharType="begin"/>
    </w:r>
    <w:r w:rsidRPr="00DF0927">
      <w:rPr>
        <w:rFonts w:cs="Arial"/>
        <w:bCs/>
        <w:color w:val="0070C0"/>
        <w:kern w:val="0"/>
      </w:rPr>
      <w:instrText>NUMPAGES  \* Arabic  \* MERGEFORMAT</w:instrText>
    </w:r>
    <w:r w:rsidRPr="00DF0927">
      <w:rPr>
        <w:rFonts w:cs="Arial"/>
        <w:color w:val="0070C0"/>
        <w:kern w:val="0"/>
      </w:rPr>
      <w:fldChar w:fldCharType="separate"/>
    </w:r>
    <w:r w:rsidRPr="00DF0927">
      <w:rPr>
        <w:rFonts w:cs="Arial"/>
        <w:color w:val="0070C0"/>
        <w:kern w:val="0"/>
      </w:rPr>
      <w:t>4</w:t>
    </w:r>
    <w:r w:rsidRPr="00DF0927">
      <w:rPr>
        <w:rFonts w:cs="Arial"/>
        <w:color w:val="0070C0"/>
        <w:kern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5A261" w14:textId="77777777" w:rsidR="009F563C" w:rsidRDefault="009F563C" w:rsidP="00816101">
      <w:r>
        <w:separator/>
      </w:r>
    </w:p>
  </w:footnote>
  <w:footnote w:type="continuationSeparator" w:id="0">
    <w:p w14:paraId="34502EA6" w14:textId="77777777" w:rsidR="009F563C" w:rsidRDefault="009F563C" w:rsidP="00816101">
      <w:r>
        <w:continuationSeparator/>
      </w:r>
    </w:p>
  </w:footnote>
  <w:footnote w:type="continuationNotice" w:id="1">
    <w:p w14:paraId="248FD82E" w14:textId="77777777" w:rsidR="009F563C" w:rsidRDefault="009F563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1E56101F" w:rsidR="00EE6390" w:rsidRDefault="00DE6E10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428A2DDB" wp14:editId="616CB340">
          <wp:simplePos x="0" y="0"/>
          <wp:positionH relativeFrom="column">
            <wp:posOffset>-322497</wp:posOffset>
          </wp:positionH>
          <wp:positionV relativeFrom="page">
            <wp:posOffset>598391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FAFF20" w14:textId="02E042C5" w:rsidR="00356575" w:rsidRDefault="00356575">
    <w:pPr>
      <w:pStyle w:val="TAGTECNICI"/>
    </w:pPr>
  </w:p>
  <w:p w14:paraId="321A53DB" w14:textId="3BB95E7B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2C92E9C6" w:rsidR="00EE6390" w:rsidRDefault="00DE6E10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77E631C1" wp14:editId="06E06EF0">
          <wp:simplePos x="0" y="0"/>
          <wp:positionH relativeFrom="column">
            <wp:posOffset>-239395</wp:posOffset>
          </wp:positionH>
          <wp:positionV relativeFrom="page">
            <wp:posOffset>621030</wp:posOffset>
          </wp:positionV>
          <wp:extent cx="1209600" cy="316800"/>
          <wp:effectExtent l="0" t="0" r="0" b="7620"/>
          <wp:wrapNone/>
          <wp:docPr id="513193296" name="Immagine 513193296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892CE924"/>
    <w:lvl w:ilvl="0" w:tplc="AECA1428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642246">
    <w:abstractNumId w:val="3"/>
  </w:num>
  <w:num w:numId="2" w16cid:durableId="1389307272">
    <w:abstractNumId w:val="6"/>
  </w:num>
  <w:num w:numId="3" w16cid:durableId="1947420855">
    <w:abstractNumId w:val="5"/>
  </w:num>
  <w:num w:numId="4" w16cid:durableId="805047044">
    <w:abstractNumId w:val="0"/>
  </w:num>
  <w:num w:numId="5" w16cid:durableId="351997256">
    <w:abstractNumId w:val="2"/>
  </w:num>
  <w:num w:numId="6" w16cid:durableId="9917819">
    <w:abstractNumId w:val="1"/>
  </w:num>
  <w:num w:numId="7" w16cid:durableId="1929844594">
    <w:abstractNumId w:val="21"/>
  </w:num>
  <w:num w:numId="8" w16cid:durableId="1761489462">
    <w:abstractNumId w:val="25"/>
  </w:num>
  <w:num w:numId="9" w16cid:durableId="146871076">
    <w:abstractNumId w:val="22"/>
  </w:num>
  <w:num w:numId="10" w16cid:durableId="941255410">
    <w:abstractNumId w:val="24"/>
  </w:num>
  <w:num w:numId="11" w16cid:durableId="357509697">
    <w:abstractNumId w:val="8"/>
  </w:num>
  <w:num w:numId="12" w16cid:durableId="975136472">
    <w:abstractNumId w:val="23"/>
  </w:num>
  <w:num w:numId="13" w16cid:durableId="840316885">
    <w:abstractNumId w:val="28"/>
  </w:num>
  <w:num w:numId="14" w16cid:durableId="1606109619">
    <w:abstractNumId w:val="16"/>
  </w:num>
  <w:num w:numId="15" w16cid:durableId="600187478">
    <w:abstractNumId w:val="12"/>
  </w:num>
  <w:num w:numId="16" w16cid:durableId="1204366447">
    <w:abstractNumId w:val="27"/>
  </w:num>
  <w:num w:numId="17" w16cid:durableId="1021980167">
    <w:abstractNumId w:val="9"/>
  </w:num>
  <w:num w:numId="18" w16cid:durableId="436871035">
    <w:abstractNumId w:val="17"/>
  </w:num>
  <w:num w:numId="19" w16cid:durableId="702482411">
    <w:abstractNumId w:val="15"/>
  </w:num>
  <w:num w:numId="20" w16cid:durableId="86312507">
    <w:abstractNumId w:val="10"/>
  </w:num>
  <w:num w:numId="21" w16cid:durableId="1384602176">
    <w:abstractNumId w:val="18"/>
  </w:num>
  <w:num w:numId="22" w16cid:durableId="183515295">
    <w:abstractNumId w:val="11"/>
  </w:num>
  <w:num w:numId="23" w16cid:durableId="1689214053">
    <w:abstractNumId w:val="7"/>
  </w:num>
  <w:num w:numId="24" w16cid:durableId="2145467946">
    <w:abstractNumId w:val="13"/>
  </w:num>
  <w:num w:numId="25" w16cid:durableId="462426998">
    <w:abstractNumId w:val="20"/>
  </w:num>
  <w:num w:numId="26" w16cid:durableId="816145205">
    <w:abstractNumId w:val="26"/>
  </w:num>
  <w:num w:numId="27" w16cid:durableId="2049599258">
    <w:abstractNumId w:val="14"/>
  </w:num>
  <w:num w:numId="28" w16cid:durableId="637615654">
    <w:abstractNumId w:val="19"/>
  </w:num>
  <w:num w:numId="29" w16cid:durableId="1656453472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630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08BE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6E44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DEA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4996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71E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4CDB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219"/>
    <w:rsid w:val="0027069C"/>
    <w:rsid w:val="002732CD"/>
    <w:rsid w:val="00273E0C"/>
    <w:rsid w:val="00274789"/>
    <w:rsid w:val="00275421"/>
    <w:rsid w:val="00277F59"/>
    <w:rsid w:val="002827F5"/>
    <w:rsid w:val="00282BE7"/>
    <w:rsid w:val="00283408"/>
    <w:rsid w:val="002853C8"/>
    <w:rsid w:val="00285778"/>
    <w:rsid w:val="00285DA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07DD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6680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0640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8DD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000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1440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0A3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9C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2D3F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6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0809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3D3E"/>
    <w:rsid w:val="0082598C"/>
    <w:rsid w:val="0083013A"/>
    <w:rsid w:val="00830FCE"/>
    <w:rsid w:val="008327F5"/>
    <w:rsid w:val="008333EF"/>
    <w:rsid w:val="008336A6"/>
    <w:rsid w:val="00834597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5BC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00A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63C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9E3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D2D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1F11"/>
    <w:rsid w:val="00AE33B4"/>
    <w:rsid w:val="00AE4FC9"/>
    <w:rsid w:val="00AE5FF8"/>
    <w:rsid w:val="00AE61E7"/>
    <w:rsid w:val="00AE668E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397B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0DD7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05C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00A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55CD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4BC3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0BA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50ED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49C8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554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0D3B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6E10"/>
    <w:rsid w:val="00DE7076"/>
    <w:rsid w:val="00DF0138"/>
    <w:rsid w:val="00DF0927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2D97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4C70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24F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uiPriority w:val="99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Titoli14bold">
    <w:name w:val="Titoli 14 bold"/>
    <w:basedOn w:val="Normale"/>
    <w:rsid w:val="00750F76"/>
    <w:pPr>
      <w:keepNext/>
      <w:widowControl/>
      <w:autoSpaceDE/>
      <w:autoSpaceDN/>
      <w:adjustRightInd/>
      <w:spacing w:line="300" w:lineRule="atLeast"/>
    </w:pPr>
    <w:rPr>
      <w:rFonts w:ascii="Arial" w:hAnsi="Arial"/>
      <w:b/>
      <w:color w:val="004288"/>
      <w:kern w:val="0"/>
      <w:sz w:val="28"/>
    </w:rPr>
  </w:style>
  <w:style w:type="paragraph" w:customStyle="1" w:styleId="TitoloDocumento">
    <w:name w:val="Titolo Documento"/>
    <w:basedOn w:val="Normale"/>
    <w:qFormat/>
    <w:rsid w:val="00750F76"/>
    <w:pPr>
      <w:keepNext/>
      <w:widowControl/>
      <w:autoSpaceDE/>
      <w:autoSpaceDN/>
      <w:adjustRightInd/>
      <w:spacing w:line="276" w:lineRule="auto"/>
    </w:pPr>
    <w:rPr>
      <w:rFonts w:ascii="Arial" w:hAnsi="Arial" w:cs="Arial"/>
      <w:b/>
      <w:color w:val="004288"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2597</Characters>
  <Application>Microsoft Office Word</Application>
  <DocSecurity>0</DocSecurity>
  <Lines>93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2025-09-18T09:29:00Z</dcterms:created>
  <dcterms:modified xsi:type="dcterms:W3CDTF">2025-09-18T09:30:00Z</dcterms:modified>
</cp:coreProperties>
</file>